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B1089">
        <w:rPr>
          <w:rFonts w:ascii="TH SarabunPSK" w:hAnsi="TH SarabunPSK" w:cs="TH SarabunPSK" w:hint="cs"/>
          <w:b/>
          <w:bCs/>
          <w:sz w:val="40"/>
          <w:szCs w:val="40"/>
          <w:cs/>
        </w:rPr>
        <w:t>บทสรุปผู้บริหาร</w:t>
      </w:r>
    </w:p>
    <w:p w:rsidR="00180BCB" w:rsidRPr="008C3809" w:rsidRDefault="00756F61" w:rsidP="008C380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C3809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ข้อมูลความจำเป็นพื้นฐาน (</w:t>
      </w:r>
      <w:proofErr w:type="spellStart"/>
      <w:r w:rsidRPr="008C3809">
        <w:rPr>
          <w:rFonts w:ascii="TH SarabunPSK" w:hAnsi="TH SarabunPSK" w:cs="TH SarabunPSK" w:hint="cs"/>
          <w:b/>
          <w:bCs/>
          <w:sz w:val="36"/>
          <w:szCs w:val="36"/>
          <w:cs/>
        </w:rPr>
        <w:t>จปฐ</w:t>
      </w:r>
      <w:proofErr w:type="spellEnd"/>
      <w:r w:rsidRPr="008C3809">
        <w:rPr>
          <w:rFonts w:ascii="TH SarabunPSK" w:hAnsi="TH SarabunPSK" w:cs="TH SarabunPSK" w:hint="cs"/>
          <w:b/>
          <w:bCs/>
          <w:sz w:val="36"/>
          <w:szCs w:val="36"/>
          <w:cs/>
        </w:rPr>
        <w:t>.)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>ผลการจัดเก็บข้อมูลความจำเป็นพื้นฐาน (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) และข้อมูลพื้นฐานระดับหมู่บ้าน  ปี </w:t>
      </w:r>
      <w:r w:rsidRPr="00CB1089">
        <w:rPr>
          <w:rFonts w:ascii="TH SarabunPSK" w:hAnsi="TH SarabunPSK" w:cs="TH SarabunPSK"/>
          <w:sz w:val="32"/>
          <w:szCs w:val="32"/>
        </w:rPr>
        <w:t>256</w:t>
      </w:r>
      <w:r w:rsidR="00870238">
        <w:rPr>
          <w:rFonts w:ascii="TH SarabunPSK" w:hAnsi="TH SarabunPSK" w:cs="TH SarabunPSK" w:hint="cs"/>
          <w:sz w:val="32"/>
          <w:szCs w:val="32"/>
          <w:cs/>
        </w:rPr>
        <w:t>1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ซึ่งได้ทำการสำรวจคุณภาพชีวิตของคนสุรินทร์ ทุกครัวเรือน ทุกหมู่บ้าน/ชุมชน ทั้งในเขตชนบท (เขต 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.และเทศบาลตำบลที่ยกฐานะมากจาก 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.)  และในเขตเมือง (เทศบาลเมืองสุรินทร์  และเทศบาลตำบลที่ยกฐานะมาจากสุขาภิบาล)   โดยจัดเก็บข้อมูลในรอบปีที่ผ่านมา (ปี </w:t>
      </w:r>
      <w:r w:rsidRPr="00CB1089">
        <w:rPr>
          <w:rFonts w:ascii="TH SarabunPSK" w:hAnsi="TH SarabunPSK" w:cs="TH SarabunPSK"/>
          <w:sz w:val="32"/>
          <w:szCs w:val="32"/>
        </w:rPr>
        <w:t>25</w:t>
      </w:r>
      <w:r w:rsidR="00870238">
        <w:rPr>
          <w:rFonts w:ascii="TH SarabunPSK" w:hAnsi="TH SarabunPSK" w:cs="TH SarabunPSK" w:hint="cs"/>
          <w:sz w:val="32"/>
          <w:szCs w:val="32"/>
          <w:cs/>
        </w:rPr>
        <w:t>60</w:t>
      </w:r>
      <w:r w:rsidRPr="00CB1089">
        <w:rPr>
          <w:rFonts w:ascii="TH SarabunPSK" w:hAnsi="TH SarabunPSK" w:cs="TH SarabunPSK"/>
          <w:sz w:val="32"/>
          <w:szCs w:val="32"/>
        </w:rPr>
        <w:t xml:space="preserve">)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จากครัวเรือนที่มีผู้อาศัยอยู่จริงในพื้นที่เกิน </w:t>
      </w:r>
      <w:r w:rsidRPr="00CB1089">
        <w:rPr>
          <w:rFonts w:ascii="TH SarabunPSK" w:hAnsi="TH SarabunPSK" w:cs="TH SarabunPSK"/>
          <w:sz w:val="32"/>
          <w:szCs w:val="32"/>
        </w:rPr>
        <w:t xml:space="preserve">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เดือน (ทั้งที่มีเลขที่บ้านและไม่มีเลขที่บ้าน) จำนวนทั้งสิ้น </w:t>
      </w:r>
      <w:r w:rsidR="00870238">
        <w:rPr>
          <w:rFonts w:ascii="TH SarabunPSK" w:hAnsi="TH SarabunPSK" w:cs="TH SarabunPSK" w:hint="cs"/>
          <w:sz w:val="32"/>
          <w:szCs w:val="32"/>
          <w:cs/>
        </w:rPr>
        <w:t>269,337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ครัวเรือน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จำนวน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2,106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หมู่บ้าน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158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ตำบล  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17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อำเภอ  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โดยมีประชากรรวมทั้งสิ้น จำนวน</w:t>
      </w:r>
      <w:r w:rsidRPr="00CB108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70238">
        <w:rPr>
          <w:rFonts w:ascii="TH SarabunPSK" w:hAnsi="TH SarabunPSK" w:cs="TH SarabunPSK" w:hint="cs"/>
          <w:spacing w:val="-4"/>
          <w:sz w:val="32"/>
          <w:szCs w:val="32"/>
          <w:cs/>
        </w:rPr>
        <w:t>882,655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คน  แยกเป็นเพศชาย </w:t>
      </w:r>
      <w:r w:rsidR="0087023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430,236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>คน คิดเป็นร้อยละ</w:t>
      </w:r>
      <w:r w:rsidR="00870238">
        <w:rPr>
          <w:rFonts w:ascii="TH SarabunPSK" w:hAnsi="TH SarabunPSK" w:cs="TH SarabunPSK" w:hint="cs"/>
          <w:sz w:val="32"/>
          <w:szCs w:val="32"/>
          <w:cs/>
        </w:rPr>
        <w:t xml:space="preserve">48.74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 w:rsidR="00870238">
        <w:rPr>
          <w:rFonts w:ascii="TH SarabunPSK" w:hAnsi="TH SarabunPSK" w:cs="TH SarabunPSK"/>
          <w:sz w:val="32"/>
          <w:szCs w:val="32"/>
        </w:rPr>
        <w:t>452,419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คน  คิดเป็นร้อยละ</w:t>
      </w:r>
      <w:r w:rsidRPr="00CB1089">
        <w:rPr>
          <w:rFonts w:ascii="TH SarabunPSK" w:hAnsi="TH SarabunPSK" w:cs="TH SarabunPSK"/>
          <w:sz w:val="32"/>
          <w:szCs w:val="32"/>
        </w:rPr>
        <w:t xml:space="preserve"> 51.2</w:t>
      </w:r>
      <w:r w:rsidR="00870238">
        <w:rPr>
          <w:rFonts w:ascii="TH SarabunPSK" w:hAnsi="TH SarabunPSK" w:cs="TH SarabunPSK"/>
          <w:sz w:val="32"/>
          <w:szCs w:val="32"/>
        </w:rPr>
        <w:t xml:space="preserve">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ส่วนใหญ่จบการศึกษาระดับประถมศึกษา   ร้อยละ </w:t>
      </w:r>
      <w:r w:rsidR="00870238">
        <w:rPr>
          <w:rFonts w:ascii="TH SarabunPSK" w:hAnsi="TH SarabunPSK" w:cs="TH SarabunPSK"/>
          <w:sz w:val="32"/>
          <w:szCs w:val="32"/>
        </w:rPr>
        <w:t>52.94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นับถือศาสนาพุทธ  ร้อยละ </w:t>
      </w:r>
      <w:r w:rsidR="00870238">
        <w:rPr>
          <w:rFonts w:ascii="TH SarabunPSK" w:hAnsi="TH SarabunPSK" w:cs="TH SarabunPSK"/>
          <w:sz w:val="32"/>
          <w:szCs w:val="32"/>
        </w:rPr>
        <w:t>99.89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ประกอบอาชีพ ทำนา ร้อยละ  </w:t>
      </w:r>
      <w:r w:rsidR="00870238">
        <w:rPr>
          <w:rFonts w:ascii="TH SarabunPSK" w:hAnsi="TH SarabunPSK" w:cs="TH SarabunPSK"/>
          <w:sz w:val="32"/>
          <w:szCs w:val="32"/>
        </w:rPr>
        <w:t>41.96</w:t>
      </w:r>
      <w:r w:rsidRPr="00CB1089">
        <w:rPr>
          <w:rFonts w:ascii="TH SarabunPSK" w:hAnsi="TH SarabunPSK" w:cs="TH SarabunPSK"/>
          <w:sz w:val="32"/>
          <w:szCs w:val="32"/>
        </w:rPr>
        <w:t xml:space="preserve">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มีผลสรุปของข้อมูล เป็นดังนี้ 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คุณภาพชีวิตของคนจังหวัดสุรินทร์</w:t>
      </w:r>
    </w:p>
    <w:p w:rsidR="00180BCB" w:rsidRPr="00CB1089" w:rsidRDefault="00180BCB" w:rsidP="00CB1089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จากตัวชี้วัดความจำเป็นพื้นฐาน </w:t>
      </w:r>
      <w:r w:rsidRPr="00CB1089">
        <w:rPr>
          <w:rFonts w:ascii="TH SarabunPSK" w:hAnsi="TH SarabunPSK" w:cs="TH SarabunPSK"/>
          <w:sz w:val="32"/>
          <w:szCs w:val="32"/>
        </w:rPr>
        <w:t xml:space="preserve">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หมวด </w:t>
      </w:r>
      <w:r w:rsidRPr="00CB1089">
        <w:rPr>
          <w:rFonts w:ascii="TH SarabunPSK" w:hAnsi="TH SarabunPSK" w:cs="TH SarabunPSK"/>
          <w:sz w:val="32"/>
          <w:szCs w:val="32"/>
        </w:rPr>
        <w:t xml:space="preserve">31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ตัวชี้วัด  ในภาพรวมจังหวัดสุรินทร์ ทั้งเขตชนบท  และเขตเมือง  มีตัวชี้วัดที่ไม่บรรลุเกณฑ์  เรียงลำดับจากมากไปหาน้อย และถือว่าเป็นปัญหาสำคัญ ในภาพรวมจังหวัดสุรินทร์  ที่ควรได้รับการแก้ไข </w:t>
      </w:r>
      <w:r w:rsidRPr="00CB1089">
        <w:rPr>
          <w:rFonts w:ascii="TH SarabunPSK" w:hAnsi="TH SarabunPSK" w:cs="TH SarabunPSK"/>
          <w:sz w:val="32"/>
          <w:szCs w:val="32"/>
        </w:rPr>
        <w:t xml:space="preserve">10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อันดับแรกดังนี้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ปัญหาสำคัญในภาพรวมจังหวัดสุรินทร์  ที่ควรได้รับการแก้ไข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10  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อันดับแรก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จากข้อมูลข้างต้น  บ่งชี้ให้เห็นปัญหาสำคัญในภาพรวมจังหวัดสุรินทร์  ที่ควรได้รับการแก้ไข </w:t>
      </w:r>
      <w:r w:rsidRPr="00CB1089">
        <w:rPr>
          <w:rFonts w:ascii="TH SarabunPSK" w:hAnsi="TH SarabunPSK" w:cs="TH SarabunPSK"/>
          <w:sz w:val="32"/>
          <w:szCs w:val="32"/>
        </w:rPr>
        <w:t xml:space="preserve">10  </w:t>
      </w:r>
      <w:r w:rsidRPr="00CB1089">
        <w:rPr>
          <w:rFonts w:ascii="TH SarabunPSK" w:hAnsi="TH SarabunPSK" w:cs="TH SarabunPSK"/>
          <w:sz w:val="32"/>
          <w:szCs w:val="32"/>
          <w:cs/>
        </w:rPr>
        <w:t>อันดับแรก โดยพิจารณาจากร้อยละที่ไม่ผ่านเกณฑ์จากมากไปหาน้อย ได้แก่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24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คนในครัวเรือนไม่ดื่มสุรา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(ยกเว้นการดื่มเป็นครั้งคราวฯ)จากจำนวนที่สำรวจทั้งหมด </w:t>
      </w:r>
      <w:r w:rsidR="00870238">
        <w:rPr>
          <w:rFonts w:ascii="TH SarabunPSK" w:hAnsi="TH SarabunPSK" w:cs="TH SarabunPSK" w:hint="cs"/>
          <w:color w:val="000000"/>
          <w:sz w:val="32"/>
          <w:szCs w:val="32"/>
          <w:cs/>
        </w:rPr>
        <w:t>882,655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ไม่ผ่านเกณฑ์ร้อยละ </w:t>
      </w:r>
      <w:r w:rsidR="00870238">
        <w:rPr>
          <w:rFonts w:ascii="TH SarabunPSK" w:hAnsi="TH SarabunPSK" w:cs="TH SarabunPSK" w:hint="cs"/>
          <w:color w:val="000000"/>
          <w:sz w:val="32"/>
          <w:szCs w:val="32"/>
          <w:cs/>
        </w:rPr>
        <w:t>8.05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มีคนดื่มสุราเป็นประจำ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จำนวน </w:t>
      </w:r>
      <w:r w:rsidR="00870238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71,085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 คนอยู่ในพื้นที่  ทั้ง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โดย</w:t>
      </w:r>
      <w:r w:rsidR="0054650D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อยู่ที่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 xml:space="preserve">อำเภอเมืองสุรินทร์ </w:t>
      </w:r>
      <w:r w:rsidR="0054650D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 xml:space="preserve">มากที่สุด 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 xml:space="preserve">จำนวน </w:t>
      </w:r>
      <w:r w:rsidR="00870238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11,286</w:t>
      </w:r>
      <w:r w:rsidRPr="00CB1089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color w:val="000000"/>
          <w:spacing w:val="-20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25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คนในครัวเรือนไม่สูบบุหรี่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จากจำนวนที่สำรวจทั้งหมด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70238">
        <w:rPr>
          <w:rFonts w:ascii="TH SarabunPSK" w:hAnsi="TH SarabunPSK" w:cs="TH SarabunPSK" w:hint="cs"/>
          <w:color w:val="000000"/>
          <w:sz w:val="32"/>
          <w:szCs w:val="32"/>
          <w:cs/>
        </w:rPr>
        <w:t>882,655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คน  ไม่ผ่านเกณฑ์ร้อยละ 7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70238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5 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มีคนสูบบุหรี่เป็นจำนวน </w:t>
      </w:r>
      <w:r w:rsidR="00870238">
        <w:rPr>
          <w:rFonts w:ascii="TH SarabunPSK" w:hAnsi="TH SarabunPSK" w:cs="TH SarabunPSK" w:hint="cs"/>
          <w:color w:val="000000"/>
          <w:sz w:val="32"/>
          <w:szCs w:val="32"/>
          <w:cs/>
        </w:rPr>
        <w:t>64,897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อยู่ในพื้นที่ทั้ง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โดยอยู่ที่อำเภอเมืองสุรินทร์มากที่สุด จำนวน </w:t>
      </w:r>
      <w:r w:rsidR="00870238">
        <w:rPr>
          <w:rFonts w:ascii="TH SarabunPSK" w:hAnsi="TH SarabunPSK" w:cs="TH SarabunPSK" w:hint="cs"/>
          <w:color w:val="000000"/>
          <w:sz w:val="32"/>
          <w:szCs w:val="32"/>
          <w:cs/>
        </w:rPr>
        <w:t>9,968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</w:p>
    <w:p w:rsidR="00870238" w:rsidRDefault="00D260E2" w:rsidP="0087023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 </w:t>
      </w:r>
      <w:r w:rsidR="00870238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="00870238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23 </w:t>
      </w:r>
      <w:r w:rsidR="00870238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ครัวเรือนมีการเก็บออมเงิน</w:t>
      </w:r>
      <w:r w:rsidR="00870238" w:rsidRPr="00CB1089">
        <w:rPr>
          <w:rFonts w:ascii="TH SarabunPSK" w:hAnsi="TH SarabunPSK" w:cs="TH SarabunPSK"/>
          <w:color w:val="000000"/>
          <w:sz w:val="32"/>
          <w:szCs w:val="32"/>
          <w:cs/>
        </w:rPr>
        <w:t>จากจำนวนที่</w:t>
      </w:r>
      <w:r w:rsidR="00870238" w:rsidRPr="00CB1089">
        <w:rPr>
          <w:rFonts w:ascii="TH SarabunPSK" w:hAnsi="TH SarabunPSK" w:cs="TH SarabunPSK"/>
          <w:color w:val="000000"/>
          <w:spacing w:val="20"/>
          <w:sz w:val="32"/>
          <w:szCs w:val="32"/>
          <w:cs/>
        </w:rPr>
        <w:t>สำรวจ</w:t>
      </w:r>
      <w:r w:rsidR="00870238"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ทั้งหมด </w:t>
      </w:r>
      <w:r w:rsidR="00870238">
        <w:rPr>
          <w:rFonts w:ascii="TH SarabunPSK" w:hAnsi="TH SarabunPSK" w:cs="TH SarabunPSK"/>
          <w:color w:val="000000"/>
          <w:spacing w:val="-20"/>
          <w:sz w:val="32"/>
          <w:szCs w:val="32"/>
        </w:rPr>
        <w:t>269,337</w:t>
      </w:r>
      <w:r w:rsidR="00870238"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 ครัวเรือน ไม่ผ่านเกณฑ์ร้อยละ </w:t>
      </w:r>
      <w:proofErr w:type="gramStart"/>
      <w:r w:rsidR="00870238">
        <w:rPr>
          <w:rFonts w:ascii="TH SarabunPSK" w:hAnsi="TH SarabunPSK" w:cs="TH SarabunPSK"/>
          <w:color w:val="000000"/>
          <w:spacing w:val="-20"/>
          <w:sz w:val="32"/>
          <w:szCs w:val="32"/>
        </w:rPr>
        <w:t>4.49</w:t>
      </w:r>
      <w:r w:rsidR="00870238" w:rsidRPr="00AF0D85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  </w:t>
      </w:r>
      <w:r w:rsidR="00870238"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>เป็นจำนวน</w:t>
      </w:r>
      <w:proofErr w:type="gramEnd"/>
      <w:r w:rsidR="00870238">
        <w:rPr>
          <w:rFonts w:ascii="TH SarabunPSK" w:hAnsi="TH SarabunPSK" w:cs="TH SarabunPSK"/>
          <w:color w:val="000000"/>
          <w:spacing w:val="-20"/>
          <w:sz w:val="32"/>
          <w:szCs w:val="32"/>
        </w:rPr>
        <w:t xml:space="preserve"> 12,099 </w:t>
      </w:r>
      <w:r w:rsidR="00870238" w:rsidRPr="00AF0D85">
        <w:rPr>
          <w:rFonts w:ascii="TH SarabunPSK" w:hAnsi="TH SarabunPSK" w:cs="TH SarabunPSK"/>
          <w:color w:val="000000"/>
          <w:spacing w:val="-20"/>
          <w:sz w:val="32"/>
          <w:szCs w:val="32"/>
          <w:cs/>
        </w:rPr>
        <w:t xml:space="preserve">ครัวเรือน </w:t>
      </w:r>
      <w:r w:rsidR="00870238" w:rsidRPr="00AF0D85">
        <w:rPr>
          <w:rFonts w:ascii="TH SarabunPSK" w:hAnsi="TH SarabunPSK" w:cs="TH SarabunPSK"/>
          <w:spacing w:val="-20"/>
          <w:sz w:val="32"/>
          <w:szCs w:val="32"/>
          <w:cs/>
        </w:rPr>
        <w:t xml:space="preserve">อยู่ในพื้นที่ทั้ง </w:t>
      </w:r>
      <w:r w:rsidR="00870238" w:rsidRPr="00AF0D85">
        <w:rPr>
          <w:rFonts w:ascii="TH SarabunPSK" w:hAnsi="TH SarabunPSK" w:cs="TH SarabunPSK"/>
          <w:spacing w:val="-20"/>
          <w:sz w:val="32"/>
          <w:szCs w:val="32"/>
        </w:rPr>
        <w:t>1</w:t>
      </w:r>
      <w:r w:rsidR="00870238">
        <w:rPr>
          <w:rFonts w:ascii="TH SarabunPSK" w:hAnsi="TH SarabunPSK" w:cs="TH SarabunPSK"/>
          <w:spacing w:val="-20"/>
          <w:sz w:val="32"/>
          <w:szCs w:val="32"/>
        </w:rPr>
        <w:t>7</w:t>
      </w:r>
      <w:r w:rsidR="00870238" w:rsidRPr="00AF0D85">
        <w:rPr>
          <w:rFonts w:ascii="TH SarabunPSK" w:hAnsi="TH SarabunPSK" w:cs="TH SarabunPSK"/>
          <w:spacing w:val="-20"/>
          <w:sz w:val="32"/>
          <w:szCs w:val="32"/>
        </w:rPr>
        <w:t xml:space="preserve"> </w:t>
      </w:r>
      <w:r w:rsidR="00870238" w:rsidRPr="00AF0D85">
        <w:rPr>
          <w:rFonts w:ascii="TH SarabunPSK" w:hAnsi="TH SarabunPSK" w:cs="TH SarabunPSK"/>
          <w:spacing w:val="-20"/>
          <w:sz w:val="32"/>
          <w:szCs w:val="32"/>
          <w:cs/>
        </w:rPr>
        <w:t xml:space="preserve">อำเภอ </w:t>
      </w:r>
      <w:r w:rsidR="00870238"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โดยครัวเรือนที่ตกเกณฑ์อยู่ที่อำเภอพนมดงรักมากที่สุด จำนวน </w:t>
      </w:r>
      <w:r w:rsidR="00D31048">
        <w:rPr>
          <w:rFonts w:ascii="TH SarabunPSK" w:hAnsi="TH SarabunPSK" w:cs="TH SarabunPSK" w:hint="cs"/>
          <w:sz w:val="32"/>
          <w:szCs w:val="32"/>
          <w:cs/>
        </w:rPr>
        <w:t>1,596</w:t>
      </w:r>
      <w:r w:rsidR="00870238"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="00870238" w:rsidRPr="00CB1089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D260E2" w:rsidRDefault="00D31048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 xml:space="preserve">4.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17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เด็กจบชั้น ม.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ได้เรียนต่อชั้น ม.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หรือเทียบเท่า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จากจำนวนที่สำรวจทั้งหมด </w:t>
      </w:r>
      <w:r>
        <w:rPr>
          <w:rFonts w:ascii="TH SarabunPSK" w:hAnsi="TH SarabunPSK" w:cs="TH SarabunPSK"/>
          <w:color w:val="000000"/>
          <w:sz w:val="32"/>
          <w:szCs w:val="32"/>
        </w:rPr>
        <w:t>2,783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="00D260E2" w:rsidRPr="00CB1089">
        <w:rPr>
          <w:rFonts w:ascii="TH SarabunPSK" w:hAnsi="TH SarabunPSK" w:cs="TH SarabunPSK"/>
          <w:color w:val="000000"/>
          <w:sz w:val="32"/>
          <w:szCs w:val="32"/>
          <w:cs/>
        </w:rPr>
        <w:t>คน  ไม่ผ่านเกณฑ์ร้อยละ</w:t>
      </w:r>
      <w:proofErr w:type="gramEnd"/>
      <w:r>
        <w:rPr>
          <w:rFonts w:ascii="TH SarabunPSK" w:hAnsi="TH SarabunPSK" w:cs="TH SarabunPSK"/>
          <w:color w:val="000000"/>
          <w:sz w:val="32"/>
          <w:szCs w:val="32"/>
        </w:rPr>
        <w:t xml:space="preserve"> 3.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</w:rPr>
        <w:t xml:space="preserve">16  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เป็นจำนวน </w:t>
      </w:r>
      <w:r>
        <w:rPr>
          <w:rFonts w:ascii="TH SarabunPSK" w:hAnsi="TH SarabunPSK" w:cs="TH SarabunPSK"/>
          <w:color w:val="000000"/>
          <w:sz w:val="32"/>
          <w:szCs w:val="32"/>
        </w:rPr>
        <w:t>88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 </w:t>
      </w:r>
      <w:r w:rsidR="00BD7471">
        <w:rPr>
          <w:rFonts w:ascii="TH SarabunPSK" w:hAnsi="TH SarabunPSK" w:cs="TH SarabunPSK"/>
          <w:sz w:val="32"/>
          <w:szCs w:val="32"/>
          <w:cs/>
        </w:rPr>
        <w:t>อยู่ในพื้นที่</w:t>
      </w:r>
      <w:r w:rsidR="00D260E2" w:rsidRPr="00CB10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16 </w:t>
      </w:r>
      <w:r w:rsidR="00D260E2" w:rsidRPr="00CB1089">
        <w:rPr>
          <w:rFonts w:ascii="TH SarabunPSK" w:hAnsi="TH SarabunPSK" w:cs="TH SarabunPSK"/>
          <w:sz w:val="32"/>
          <w:szCs w:val="32"/>
          <w:cs/>
        </w:rPr>
        <w:t>อำเภอ</w:t>
      </w:r>
      <w:r w:rsidR="00D260E2"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ยกเว้น</w:t>
      </w:r>
      <w:r>
        <w:rPr>
          <w:rFonts w:ascii="TH SarabunPSK" w:hAnsi="TH SarabunPSK" w:cs="TH SarabunPSK" w:hint="cs"/>
          <w:sz w:val="32"/>
          <w:szCs w:val="32"/>
          <w:cs/>
        </w:rPr>
        <w:t>อำเภอปราสาท</w:t>
      </w:r>
      <w:r w:rsidR="00D260E2" w:rsidRPr="00CB1089">
        <w:rPr>
          <w:rFonts w:ascii="TH SarabunPSK" w:hAnsi="TH SarabunPSK" w:cs="TH SarabunPSK"/>
          <w:sz w:val="32"/>
          <w:szCs w:val="32"/>
          <w:cs/>
        </w:rPr>
        <w:t>ที่ไม่มีคนตกเกณฑ์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 โดยผู้ตกเกณฑ์อยู่ที่อำเภอ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มากที่สุด จำนวน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9 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31048" w:rsidRDefault="00D31048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16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เด็กอายุ 6 – 14 ปี ได้รับการศึกษาภาคบังคับ 9 ปี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จากจำนวนที่สำรวจทั้งหมด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106</w:t>
      </w:r>
      <w:r>
        <w:rPr>
          <w:rFonts w:ascii="TH SarabunPSK" w:hAnsi="TH SarabunPSK" w:cs="TH SarabunPSK"/>
          <w:color w:val="000000"/>
          <w:sz w:val="32"/>
          <w:szCs w:val="32"/>
        </w:rPr>
        <w:t>,919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ไม่ผ่านเกณฑ์ร้อยละ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>2.8</w:t>
      </w:r>
      <w:r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เป็นจำนวน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3,084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</w:t>
      </w:r>
      <w:r w:rsidR="00BD7471">
        <w:rPr>
          <w:rFonts w:ascii="TH SarabunPSK" w:hAnsi="TH SarabunPSK" w:cs="TH SarabunPSK"/>
          <w:sz w:val="32"/>
          <w:szCs w:val="32"/>
          <w:cs/>
        </w:rPr>
        <w:t>อยู่ในพื้นที่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pacing w:val="-20"/>
          <w:sz w:val="32"/>
          <w:szCs w:val="32"/>
        </w:rPr>
        <w:t>1</w:t>
      </w:r>
      <w:r>
        <w:rPr>
          <w:rFonts w:ascii="TH SarabunPSK" w:hAnsi="TH SarabunPSK" w:cs="TH SarabunPSK"/>
          <w:spacing w:val="-20"/>
          <w:sz w:val="32"/>
          <w:szCs w:val="32"/>
        </w:rPr>
        <w:t>6</w:t>
      </w:r>
      <w:r w:rsidRPr="00CB1089">
        <w:rPr>
          <w:rFonts w:ascii="TH SarabunPSK" w:hAnsi="TH SarabunPSK" w:cs="TH SarabunPSK"/>
          <w:spacing w:val="-20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pacing w:val="-2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 xml:space="preserve"> ยกเว้นอำเภอศีขรภูมิ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โดยมีผู้ที่ตกเกณฑ์อยู่ที่ อำเภอเมืองสุรินทร์ มากที่สุด จำนวน </w:t>
      </w:r>
      <w:r>
        <w:rPr>
          <w:rFonts w:ascii="TH SarabunPSK" w:hAnsi="TH SarabunPSK" w:cs="TH SarabunPSK" w:hint="cs"/>
          <w:sz w:val="32"/>
          <w:szCs w:val="32"/>
          <w:cs/>
        </w:rPr>
        <w:t>793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31048" w:rsidRPr="00D31048" w:rsidRDefault="00D31048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260E2" w:rsidRPr="00CB1089" w:rsidRDefault="00D260E2" w:rsidP="00D31048">
      <w:pPr>
        <w:tabs>
          <w:tab w:val="left" w:pos="1134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3104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ตัวชี้วัดที่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18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เด็กจบการศึกษาบังคับ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 ที่ไม่ได้เรียนต่อและยังไม่มีงานทำได้รับการฝึกอบรม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ด้านอาชีพ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จำนวนที่สำรวจทั้งหมด </w:t>
      </w:r>
      <w:r w:rsidR="00D31048">
        <w:rPr>
          <w:rFonts w:ascii="TH SarabunPSK" w:hAnsi="TH SarabunPSK" w:cs="TH SarabunPSK" w:hint="cs"/>
          <w:sz w:val="32"/>
          <w:szCs w:val="32"/>
          <w:cs/>
        </w:rPr>
        <w:t>134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คน  ไม่ผ่านเกณฑ์ร้อยละ </w:t>
      </w:r>
      <w:r w:rsidR="00D31048">
        <w:rPr>
          <w:rFonts w:ascii="TH SarabunPSK" w:hAnsi="TH SarabunPSK" w:cs="TH SarabunPSK"/>
          <w:sz w:val="32"/>
          <w:szCs w:val="32"/>
        </w:rPr>
        <w:t>1.49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D31048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คน  อยู่ในพื้นที่อำเภอชุมพลบุรี 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="00D31048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="00D31048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21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คนอายุมากกว่า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>60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ปีเต็มขึ้นไป มีอาชีพและมีรายได้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จากจำนวนที่สำรวจทั้งหมด </w:t>
      </w:r>
      <w:r w:rsidR="00D31048">
        <w:rPr>
          <w:rFonts w:ascii="TH SarabunPSK" w:hAnsi="TH SarabunPSK" w:cs="TH SarabunPSK"/>
          <w:color w:val="000000"/>
          <w:spacing w:val="-4"/>
          <w:sz w:val="32"/>
          <w:szCs w:val="32"/>
        </w:rPr>
        <w:t>177,887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proofErr w:type="gramStart"/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คน  ไม่ผ่านเกณฑ์ร้อยละ</w:t>
      </w:r>
      <w:proofErr w:type="gramEnd"/>
      <w:r w:rsidR="00D3104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1.46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เป็นจำนวน </w:t>
      </w:r>
      <w:r w:rsidR="00D31048">
        <w:rPr>
          <w:rFonts w:ascii="TH SarabunPSK" w:hAnsi="TH SarabunPSK" w:cs="TH SarabunPSK"/>
          <w:color w:val="000000"/>
          <w:spacing w:val="-4"/>
          <w:sz w:val="32"/>
          <w:szCs w:val="32"/>
        </w:rPr>
        <w:t>2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>,</w:t>
      </w:r>
      <w:r w:rsidR="00D31048">
        <w:rPr>
          <w:rFonts w:ascii="TH SarabunPSK" w:hAnsi="TH SarabunPSK" w:cs="TH SarabunPSK"/>
          <w:color w:val="000000"/>
          <w:spacing w:val="-4"/>
          <w:sz w:val="32"/>
          <w:szCs w:val="32"/>
        </w:rPr>
        <w:t>606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คน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อยู่ใ</w:t>
      </w:r>
      <w:bookmarkStart w:id="0" w:name="_GoBack"/>
      <w:bookmarkEnd w:id="0"/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นพื้นที่ทั้ง 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17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โดยผู้ที่ตกเกณฑ์อยู่ที่ อำเภอเมืองสุรินทร์ มากที่สุด  จำนวน </w:t>
      </w:r>
      <w:r w:rsidR="00D31048">
        <w:rPr>
          <w:rFonts w:ascii="TH SarabunPSK" w:hAnsi="TH SarabunPSK" w:cs="TH SarabunPSK" w:hint="cs"/>
          <w:color w:val="000000"/>
          <w:sz w:val="32"/>
          <w:szCs w:val="32"/>
          <w:cs/>
        </w:rPr>
        <w:t>792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</w:p>
    <w:p w:rsidR="00D260E2" w:rsidRPr="00CB1089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8.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11 </w:t>
      </w:r>
      <w:proofErr w:type="gramStart"/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ครัวเรือนมีการจัดบ้านเรือนเป็นระเบียบเรียบร้อย  สะอาด</w:t>
      </w:r>
      <w:proofErr w:type="gramEnd"/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และถูกสุขลักษณะ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จากจำนวนที่สำรวจทั้งหมด </w:t>
      </w:r>
      <w:r w:rsidR="00D31048">
        <w:rPr>
          <w:rFonts w:ascii="TH SarabunPSK" w:hAnsi="TH SarabunPSK" w:cs="TH SarabunPSK"/>
          <w:color w:val="000000"/>
          <w:sz w:val="32"/>
          <w:szCs w:val="32"/>
        </w:rPr>
        <w:t>269,337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ครัวเรือน  ไม่ผ่านเกณฑ์ร้อยละ </w:t>
      </w:r>
      <w:r w:rsidR="00D31048">
        <w:rPr>
          <w:rFonts w:ascii="TH SarabunPSK" w:hAnsi="TH SarabunPSK" w:cs="TH SarabunPSK"/>
          <w:color w:val="000000"/>
          <w:sz w:val="32"/>
          <w:szCs w:val="32"/>
        </w:rPr>
        <w:t>1.01</w:t>
      </w:r>
      <w:r w:rsidRPr="00CB108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เป็นจำนวน </w:t>
      </w:r>
      <w:r w:rsidR="00D31048">
        <w:rPr>
          <w:rFonts w:ascii="TH SarabunPSK" w:hAnsi="TH SarabunPSK" w:cs="TH SarabunPSK"/>
          <w:color w:val="000000"/>
          <w:spacing w:val="20"/>
          <w:sz w:val="32"/>
          <w:szCs w:val="32"/>
        </w:rPr>
        <w:t>2,722</w:t>
      </w:r>
      <w:r w:rsidRPr="00CB1089">
        <w:rPr>
          <w:rFonts w:ascii="TH SarabunPSK" w:hAnsi="TH SarabunPSK" w:cs="TH SarabunPSK"/>
          <w:color w:val="000000"/>
          <w:spacing w:val="20"/>
          <w:sz w:val="32"/>
          <w:szCs w:val="32"/>
          <w:cs/>
        </w:rPr>
        <w:t xml:space="preserve"> ครัวเรือน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อยู่ในพื้นที่ทั้ง </w:t>
      </w:r>
      <w:r w:rsidRPr="00CB1089">
        <w:rPr>
          <w:rFonts w:ascii="TH SarabunPSK" w:hAnsi="TH SarabunPSK" w:cs="TH SarabunPSK"/>
          <w:sz w:val="32"/>
          <w:szCs w:val="32"/>
        </w:rPr>
        <w:t>1</w:t>
      </w:r>
      <w:r w:rsidR="00D31048">
        <w:rPr>
          <w:rFonts w:ascii="TH SarabunPSK" w:hAnsi="TH SarabunPSK" w:cs="TH SarabunPSK"/>
          <w:sz w:val="32"/>
          <w:szCs w:val="32"/>
        </w:rPr>
        <w:t>5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อำเภอ </w:t>
      </w:r>
      <w:r w:rsidRPr="00CB1089">
        <w:rPr>
          <w:rFonts w:ascii="TH SarabunPSK" w:hAnsi="TH SarabunPSK" w:cs="TH SarabunPSK"/>
          <w:spacing w:val="-4"/>
          <w:sz w:val="32"/>
          <w:szCs w:val="32"/>
          <w:cs/>
        </w:rPr>
        <w:t>ยกเว้นอำเภอ</w:t>
      </w:r>
      <w:r w:rsidR="00D31048">
        <w:rPr>
          <w:rFonts w:ascii="TH SarabunPSK" w:hAnsi="TH SarabunPSK" w:cs="TH SarabunPSK" w:hint="cs"/>
          <w:spacing w:val="-6"/>
          <w:sz w:val="32"/>
          <w:szCs w:val="32"/>
          <w:cs/>
        </w:rPr>
        <w:t>ปราสาทและอำเภอจอมพระ</w:t>
      </w:r>
      <w:r w:rsidRPr="00CB1089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CB1089">
        <w:rPr>
          <w:rFonts w:ascii="TH SarabunPSK" w:hAnsi="TH SarabunPSK" w:cs="TH SarabunPSK"/>
          <w:sz w:val="32"/>
          <w:szCs w:val="32"/>
          <w:cs/>
        </w:rPr>
        <w:t>ที่ไม่มี</w:t>
      </w:r>
      <w:r w:rsidR="00AD1049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Pr="00CB1089">
        <w:rPr>
          <w:rFonts w:ascii="TH SarabunPSK" w:hAnsi="TH SarabunPSK" w:cs="TH SarabunPSK"/>
          <w:sz w:val="32"/>
          <w:szCs w:val="32"/>
          <w:cs/>
        </w:rPr>
        <w:t>ตกเกณฑ์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โดยมีครัวเรือนที่ตกเกณฑ์อยู่ที่ อำเภอเมืองสุรินทร์มากที่สุด จำนวน </w:t>
      </w:r>
      <w:r w:rsidR="00AD1049">
        <w:rPr>
          <w:rFonts w:ascii="TH SarabunPSK" w:hAnsi="TH SarabunPSK" w:cs="TH SarabunPSK" w:hint="cs"/>
          <w:sz w:val="32"/>
          <w:szCs w:val="32"/>
          <w:cs/>
        </w:rPr>
        <w:t>873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AB1D5C" w:rsidRDefault="00D260E2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B1089">
        <w:rPr>
          <w:rFonts w:ascii="TH SarabunPSK" w:hAnsi="TH SarabunPSK" w:cs="TH SarabunPSK"/>
          <w:color w:val="000000"/>
          <w:sz w:val="32"/>
          <w:szCs w:val="32"/>
        </w:rPr>
        <w:tab/>
      </w:r>
      <w:r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r w:rsidR="00AB1D5C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="00AB1D5C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="00AB1D5C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เด็กแรกเกิดได้กินนมแม่อย่างเดียวอย่างน้อย 6 เดือนแรกติดต่อกัน</w:t>
      </w:r>
      <w:r w:rsidR="00AB1D5C" w:rsidRPr="00CB1089">
        <w:rPr>
          <w:rFonts w:ascii="TH SarabunPSK" w:hAnsi="TH SarabunPSK" w:cs="TH SarabunPSK"/>
          <w:color w:val="000000"/>
          <w:spacing w:val="20"/>
          <w:sz w:val="32"/>
          <w:szCs w:val="32"/>
          <w:cs/>
        </w:rPr>
        <w:t>จากจำนวน</w:t>
      </w:r>
      <w:r w:rsidR="00AB1D5C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ที่สำรวจทั้งหมด </w:t>
      </w:r>
      <w:r w:rsidR="00AB1D5C">
        <w:rPr>
          <w:rFonts w:ascii="TH SarabunPSK" w:hAnsi="TH SarabunPSK" w:cs="TH SarabunPSK"/>
          <w:color w:val="000000"/>
          <w:sz w:val="32"/>
          <w:szCs w:val="32"/>
        </w:rPr>
        <w:t>2,330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 คน  ไม่ผ่านเกณฑ์ร้อยละ </w:t>
      </w:r>
      <w:r w:rsidR="00AB1D5C">
        <w:rPr>
          <w:rFonts w:ascii="TH SarabunPSK" w:hAnsi="TH SarabunPSK" w:cs="TH SarabunPSK"/>
          <w:color w:val="000000"/>
          <w:spacing w:val="-4"/>
          <w:sz w:val="32"/>
          <w:szCs w:val="32"/>
        </w:rPr>
        <w:t>0.90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 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เป็นจำนวน </w:t>
      </w:r>
      <w:r w:rsidR="00AB1D5C">
        <w:rPr>
          <w:rFonts w:ascii="TH SarabunPSK" w:hAnsi="TH SarabunPSK" w:cs="TH SarabunPSK"/>
          <w:color w:val="000000"/>
          <w:spacing w:val="-4"/>
          <w:sz w:val="32"/>
          <w:szCs w:val="32"/>
        </w:rPr>
        <w:t>21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คน  อยู่ในพื้นที่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AB1D5C">
        <w:rPr>
          <w:rFonts w:ascii="TH SarabunPSK" w:hAnsi="TH SarabunPSK" w:cs="TH SarabunPSK"/>
          <w:color w:val="000000"/>
          <w:spacing w:val="-4"/>
          <w:sz w:val="32"/>
          <w:szCs w:val="32"/>
        </w:rPr>
        <w:t>8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AB1D5C" w:rsidRPr="00CB1089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อำเภอ </w:t>
      </w:r>
      <w:r w:rsidR="00AB1D5C" w:rsidRPr="00CB1089">
        <w:rPr>
          <w:rFonts w:ascii="TH SarabunPSK" w:hAnsi="TH SarabunPSK" w:cs="TH SarabunPSK"/>
          <w:color w:val="000000"/>
          <w:sz w:val="32"/>
          <w:szCs w:val="32"/>
          <w:cs/>
        </w:rPr>
        <w:t>ยกเว้นอำเภอปราสาท  กาบเชิง  รัต</w:t>
      </w:r>
      <w:proofErr w:type="spellStart"/>
      <w:r w:rsidR="00AB1D5C" w:rsidRPr="00CB1089">
        <w:rPr>
          <w:rFonts w:ascii="TH SarabunPSK" w:hAnsi="TH SarabunPSK" w:cs="TH SarabunPSK"/>
          <w:color w:val="000000"/>
          <w:sz w:val="32"/>
          <w:szCs w:val="32"/>
          <w:cs/>
        </w:rPr>
        <w:t>นบุ</w:t>
      </w:r>
      <w:proofErr w:type="spellEnd"/>
      <w:r w:rsidR="00AB1D5C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รี  สนม  ศีขรภูมิ  </w:t>
      </w:r>
      <w:r w:rsidR="00AB1D5C">
        <w:rPr>
          <w:rFonts w:ascii="TH SarabunPSK" w:hAnsi="TH SarabunPSK" w:cs="TH SarabunPSK" w:hint="cs"/>
          <w:color w:val="000000"/>
          <w:sz w:val="32"/>
          <w:szCs w:val="32"/>
          <w:cs/>
        </w:rPr>
        <w:t>สำโรงทาบ</w:t>
      </w:r>
      <w:r w:rsidR="00AB1D5C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พนมดงรัก </w:t>
      </w:r>
      <w:r w:rsidR="00AB1D5C">
        <w:rPr>
          <w:rFonts w:ascii="TH SarabunPSK" w:hAnsi="TH SarabunPSK" w:cs="TH SarabunPSK" w:hint="cs"/>
          <w:color w:val="000000"/>
          <w:sz w:val="32"/>
          <w:szCs w:val="32"/>
          <w:cs/>
        </w:rPr>
        <w:t>เขวาสินริ</w:t>
      </w:r>
      <w:proofErr w:type="spellStart"/>
      <w:r w:rsidR="00AB1D5C">
        <w:rPr>
          <w:rFonts w:ascii="TH SarabunPSK" w:hAnsi="TH SarabunPSK" w:cs="TH SarabunPSK" w:hint="cs"/>
          <w:color w:val="000000"/>
          <w:sz w:val="32"/>
          <w:szCs w:val="32"/>
          <w:cs/>
        </w:rPr>
        <w:t>นทร์</w:t>
      </w:r>
      <w:proofErr w:type="spellEnd"/>
      <w:r w:rsidR="00AB1D5C" w:rsidRPr="00CB1089">
        <w:rPr>
          <w:rFonts w:ascii="TH SarabunPSK" w:hAnsi="TH SarabunPSK" w:cs="TH SarabunPSK"/>
          <w:color w:val="000000"/>
          <w:sz w:val="32"/>
          <w:szCs w:val="32"/>
          <w:cs/>
        </w:rPr>
        <w:t>และโนนนารายณ์  ที่ไม่มีคนตกเกณฑ์</w:t>
      </w:r>
      <w:r w:rsidR="00AB1D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D5C" w:rsidRPr="00CB1089">
        <w:rPr>
          <w:rFonts w:ascii="TH SarabunPSK" w:hAnsi="TH SarabunPSK" w:cs="TH SarabunPSK" w:hint="cs"/>
          <w:sz w:val="32"/>
          <w:szCs w:val="32"/>
          <w:cs/>
        </w:rPr>
        <w:t>โดยมีผู้ที่ตกเกณฑ์อยู่ที่อำเภอ</w:t>
      </w:r>
      <w:r w:rsidR="00AB1D5C">
        <w:rPr>
          <w:rFonts w:ascii="TH SarabunPSK" w:hAnsi="TH SarabunPSK" w:cs="TH SarabunPSK" w:hint="cs"/>
          <w:sz w:val="32"/>
          <w:szCs w:val="32"/>
          <w:cs/>
        </w:rPr>
        <w:t>ลำดวน</w:t>
      </w:r>
      <w:r w:rsidR="00AB1D5C" w:rsidRPr="00CB1089">
        <w:rPr>
          <w:rFonts w:ascii="TH SarabunPSK" w:hAnsi="TH SarabunPSK" w:cs="TH SarabunPSK" w:hint="cs"/>
          <w:sz w:val="32"/>
          <w:szCs w:val="32"/>
          <w:cs/>
        </w:rPr>
        <w:t xml:space="preserve">มากที่สุด จำนวน </w:t>
      </w:r>
      <w:r w:rsidR="00CE7876">
        <w:rPr>
          <w:rFonts w:ascii="TH SarabunPSK" w:hAnsi="TH SarabunPSK" w:cs="TH SarabunPSK" w:hint="cs"/>
          <w:sz w:val="32"/>
          <w:szCs w:val="32"/>
          <w:cs/>
        </w:rPr>
        <w:t>5</w:t>
      </w:r>
      <w:r w:rsidR="00AB1D5C"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="00AB1D5C"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260E2" w:rsidRPr="00CB1089" w:rsidRDefault="00CE7876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1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10.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คนอายุ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35 </w:t>
      </w:r>
      <w:r w:rsidR="00D260E2" w:rsidRPr="00CB10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ปีขึ้นไป  ได้รับการตรวจสุขภาพประจำปี</w:t>
      </w:r>
      <w:r w:rsidR="00D260E2" w:rsidRPr="00CB108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จำนวนที่สำรวจทั้งหมด </w:t>
      </w:r>
      <w:r>
        <w:rPr>
          <w:rFonts w:ascii="TH SarabunPSK" w:hAnsi="TH SarabunPSK" w:cs="TH SarabunPSK"/>
          <w:color w:val="000000"/>
          <w:spacing w:val="-6"/>
          <w:sz w:val="32"/>
          <w:szCs w:val="32"/>
        </w:rPr>
        <w:t>513,892</w:t>
      </w:r>
      <w:r w:rsidR="00D260E2"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 คน  ไม่ผ่านเกณฑ์ร้อยละ </w:t>
      </w:r>
      <w:r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0.75 </w:t>
      </w:r>
      <w:r w:rsidR="00D260E2"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เป็นจำนวน </w:t>
      </w:r>
      <w:r>
        <w:rPr>
          <w:rFonts w:ascii="TH SarabunPSK" w:hAnsi="TH SarabunPSK" w:cs="TH SarabunPSK"/>
          <w:color w:val="000000"/>
          <w:spacing w:val="-6"/>
          <w:sz w:val="32"/>
          <w:szCs w:val="32"/>
        </w:rPr>
        <w:t>5,852</w:t>
      </w:r>
      <w:r w:rsidR="00D260E2" w:rsidRPr="00CB1089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คน  </w:t>
      </w:r>
      <w:r w:rsidR="00D260E2" w:rsidRPr="00CB1089">
        <w:rPr>
          <w:rFonts w:ascii="TH SarabunPSK" w:hAnsi="TH SarabunPSK" w:cs="TH SarabunPSK"/>
          <w:spacing w:val="-6"/>
          <w:sz w:val="32"/>
          <w:szCs w:val="32"/>
          <w:cs/>
        </w:rPr>
        <w:t>อยู่ในพื้นที่</w:t>
      </w:r>
      <w:r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260E2" w:rsidRPr="00CB1089">
        <w:rPr>
          <w:rFonts w:ascii="TH SarabunPSK" w:hAnsi="TH SarabunPSK" w:cs="TH SarabunPSK"/>
          <w:spacing w:val="-6"/>
          <w:sz w:val="32"/>
          <w:szCs w:val="32"/>
        </w:rPr>
        <w:t>1</w:t>
      </w:r>
      <w:r>
        <w:rPr>
          <w:rFonts w:ascii="TH SarabunPSK" w:hAnsi="TH SarabunPSK" w:cs="TH SarabunPSK"/>
          <w:spacing w:val="-6"/>
          <w:sz w:val="32"/>
          <w:szCs w:val="32"/>
        </w:rPr>
        <w:t>4</w:t>
      </w:r>
      <w:r w:rsidR="00D260E2" w:rsidRPr="00CB108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260E2" w:rsidRPr="00CB1089">
        <w:rPr>
          <w:rFonts w:ascii="TH SarabunPSK" w:hAnsi="TH SarabunPSK" w:cs="TH SarabunPSK"/>
          <w:spacing w:val="-6"/>
          <w:sz w:val="32"/>
          <w:szCs w:val="32"/>
          <w:cs/>
        </w:rPr>
        <w:t>อำเภอ ยกเว้นอำเภอ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ปราสาท   จอมพระ สนม ศรีณรงค์</w:t>
      </w:r>
      <w:r w:rsidR="00D260E2" w:rsidRPr="00CB1089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และโนนนารายณ์</w:t>
      </w:r>
      <w:r w:rsidR="00D260E2" w:rsidRPr="00CB1089">
        <w:rPr>
          <w:rFonts w:ascii="TH SarabunPSK" w:hAnsi="TH SarabunPSK" w:cs="TH SarabunPSK"/>
          <w:sz w:val="32"/>
          <w:szCs w:val="32"/>
          <w:cs/>
        </w:rPr>
        <w:t xml:space="preserve"> ที่ไม่มีคนตกเกณฑ์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โดยมีผู้ที่ตกเกณฑ์อยู่ที่อำเภอเมืองสุรินทร์ มากที่สุด จำนวน </w:t>
      </w:r>
      <w:r>
        <w:rPr>
          <w:rFonts w:ascii="TH SarabunPSK" w:hAnsi="TH SarabunPSK" w:cs="TH SarabunPSK" w:hint="cs"/>
          <w:sz w:val="32"/>
          <w:szCs w:val="32"/>
          <w:cs/>
        </w:rPr>
        <w:t>1,788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180BCB" w:rsidRPr="00CB1089" w:rsidRDefault="00180BCB" w:rsidP="00CE7876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รายได้</w:t>
      </w:r>
      <w:r w:rsidRPr="00CB1089">
        <w:rPr>
          <w:rFonts w:ascii="TH SarabunPSK" w:hAnsi="TH SarabunPSK" w:cs="TH SarabunPSK" w:hint="eastAsia"/>
          <w:b/>
          <w:bCs/>
          <w:sz w:val="32"/>
          <w:szCs w:val="32"/>
        </w:rPr>
        <w:t xml:space="preserve">- </w:t>
      </w: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รายจ่ายของคนจังหวัดสุรินทร์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ในภาพรวม  คนจังหวัดสุรินทร์  มีรายได้เฉลี่ยคนละ </w:t>
      </w:r>
      <w:r w:rsidR="00CE7876">
        <w:rPr>
          <w:rFonts w:ascii="TH SarabunPSK" w:hAnsi="TH SarabunPSK" w:cs="TH SarabunPSK"/>
          <w:sz w:val="32"/>
          <w:szCs w:val="32"/>
        </w:rPr>
        <w:t>63,829.88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ต่ำกว่าปีที่ผ่านมา  </w:t>
      </w:r>
      <w:r w:rsidR="00CE7876">
        <w:rPr>
          <w:rFonts w:ascii="TH SarabunPSK" w:hAnsi="TH SarabunPSK" w:cs="TH SarabunPSK"/>
          <w:sz w:val="32"/>
          <w:szCs w:val="32"/>
        </w:rPr>
        <w:t>311.67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อำเภอที่มีรายได้เฉลี่ยสูงสุด  คือ อำเภอ</w:t>
      </w:r>
      <w:r w:rsidR="00CE7876">
        <w:rPr>
          <w:rFonts w:ascii="TH SarabunPSK" w:hAnsi="TH SarabunPSK" w:cs="TH SarabunPSK" w:hint="cs"/>
          <w:sz w:val="32"/>
          <w:szCs w:val="32"/>
          <w:cs/>
        </w:rPr>
        <w:t>เมืองสุรินทร์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เฉลี่ยคนละ </w:t>
      </w:r>
      <w:r w:rsidR="00CE7876">
        <w:rPr>
          <w:rFonts w:ascii="TH SarabunPSK" w:hAnsi="TH SarabunPSK" w:cs="TH SarabunPSK" w:hint="cs"/>
          <w:sz w:val="32"/>
          <w:szCs w:val="32"/>
          <w:cs/>
        </w:rPr>
        <w:t>76,563.85</w:t>
      </w:r>
      <w:r w:rsidR="00D260E2"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D260E2" w:rsidRPr="00CB1089">
        <w:rPr>
          <w:rFonts w:ascii="TH SarabunPSK" w:hAnsi="TH SarabunPSK" w:cs="TH SarabunPSK"/>
          <w:sz w:val="32"/>
          <w:szCs w:val="32"/>
        </w:rPr>
        <w:t>/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อำเภอที่มีรายได้เฉลี่ยน้อยที่สุด  คือ อำเภอ</w:t>
      </w:r>
      <w:r w:rsidR="00CE7876">
        <w:rPr>
          <w:rFonts w:ascii="TH SarabunPSK" w:hAnsi="TH SarabunPSK" w:cs="TH SarabunPSK" w:hint="cs"/>
          <w:sz w:val="32"/>
          <w:szCs w:val="32"/>
          <w:cs/>
        </w:rPr>
        <w:t>ศรีณรงค์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เฉลี่ยคนละ </w:t>
      </w:r>
      <w:r w:rsidR="00CE7876">
        <w:rPr>
          <w:rFonts w:ascii="TH SarabunPSK" w:hAnsi="TH SarabunPSK" w:cs="TH SarabunPSK" w:hint="cs"/>
          <w:sz w:val="32"/>
          <w:szCs w:val="32"/>
          <w:cs/>
        </w:rPr>
        <w:t xml:space="preserve">54,704.41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ส่วนรายจ่าย  ในภาพรวม  คนจังหวัดสุรินทร์   มีรายจ่ายเฉลี่ยคนละ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43,</w:t>
      </w:r>
      <w:r w:rsidR="00CE7876">
        <w:rPr>
          <w:rFonts w:ascii="TH SarabunPSK" w:hAnsi="TH SarabunPSK" w:cs="TH SarabunPSK" w:hint="cs"/>
          <w:sz w:val="32"/>
          <w:szCs w:val="32"/>
          <w:cs/>
        </w:rPr>
        <w:t xml:space="preserve">525.25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     อำเภอที่มีรายจ่ายเฉลี่ยสูงสุด คือ อำเภอ</w:t>
      </w:r>
      <w:r w:rsidR="00CE7876">
        <w:rPr>
          <w:rFonts w:ascii="TH SarabunPSK" w:hAnsi="TH SarabunPSK" w:cs="TH SarabunPSK" w:hint="cs"/>
          <w:sz w:val="32"/>
          <w:szCs w:val="32"/>
          <w:cs/>
        </w:rPr>
        <w:t>เมืองสุรินทร์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เฉลี่ยคนละ </w:t>
      </w:r>
      <w:r w:rsidR="00CE7876">
        <w:rPr>
          <w:rFonts w:ascii="TH SarabunPSK" w:hAnsi="TH SarabunPSK" w:cs="TH SarabunPSK" w:hint="cs"/>
          <w:sz w:val="32"/>
          <w:szCs w:val="32"/>
          <w:cs/>
        </w:rPr>
        <w:t xml:space="preserve">48,530.03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  อำเภอที่มีรายจ่ายเฉลี่ยน้อยที่สุด คือ อำเภอ</w:t>
      </w:r>
      <w:r w:rsidR="00D260E2" w:rsidRPr="00CB1089">
        <w:rPr>
          <w:rFonts w:ascii="TH SarabunPSK" w:hAnsi="TH SarabunPSK" w:cs="TH SarabunPSK" w:hint="cs"/>
          <w:sz w:val="32"/>
          <w:szCs w:val="32"/>
          <w:cs/>
        </w:rPr>
        <w:t>โนนนารายณ์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เฉลี่ยคนละ </w:t>
      </w:r>
      <w:r w:rsidR="00CE7876">
        <w:rPr>
          <w:rFonts w:ascii="TH SarabunPSK" w:hAnsi="TH SarabunPSK" w:cs="TH SarabunPSK" w:hint="cs"/>
          <w:sz w:val="32"/>
          <w:szCs w:val="32"/>
          <w:cs/>
        </w:rPr>
        <w:t xml:space="preserve">38,631.35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บาท/ปี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สำหรับแหล่งที่มาของรายได้   พบว่า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ส่วนใหญ่มีรายได้มาจาก การประกอบอาชีพหลัก          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D260E2" w:rsidRPr="00CB1089">
        <w:rPr>
          <w:rFonts w:ascii="TH SarabunPSK" w:hAnsi="TH SarabunPSK" w:cs="TH SarabunPSK"/>
          <w:sz w:val="32"/>
          <w:szCs w:val="32"/>
        </w:rPr>
        <w:t>52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อาชีพรอง ร้อยละ </w:t>
      </w:r>
      <w:r w:rsidRPr="00CB1089">
        <w:rPr>
          <w:rFonts w:ascii="TH SarabunPSK" w:hAnsi="TH SarabunPSK" w:cs="TH SarabunPSK"/>
          <w:sz w:val="32"/>
          <w:szCs w:val="32"/>
        </w:rPr>
        <w:t>22</w:t>
      </w:r>
      <w:r w:rsidR="00CE7876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รายได้อื่น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E7876">
        <w:rPr>
          <w:rFonts w:ascii="TH SarabunPSK" w:hAnsi="TH SarabunPSK" w:cs="TH SarabunPSK"/>
          <w:sz w:val="32"/>
          <w:szCs w:val="32"/>
        </w:rPr>
        <w:t>15</w:t>
      </w:r>
      <w:r w:rsidR="00CE7876">
        <w:rPr>
          <w:rFonts w:ascii="TH SarabunPSK" w:hAnsi="TH SarabunPSK" w:cs="TH SarabunPSK"/>
          <w:spacing w:val="-20"/>
          <w:sz w:val="32"/>
          <w:szCs w:val="32"/>
        </w:rPr>
        <w:t xml:space="preserve"> </w:t>
      </w:r>
      <w:r w:rsidRPr="00E059B7">
        <w:rPr>
          <w:rFonts w:ascii="TH SarabunPSK" w:hAnsi="TH SarabunPSK" w:cs="TH SarabunPSK" w:hint="cs"/>
          <w:spacing w:val="-20"/>
          <w:sz w:val="32"/>
          <w:szCs w:val="32"/>
          <w:cs/>
        </w:rPr>
        <w:t>และได้จากการ</w:t>
      </w:r>
      <w:r w:rsidRPr="00E059B7">
        <w:rPr>
          <w:rFonts w:ascii="TH SarabunPSK" w:hAnsi="TH SarabunPSK" w:cs="TH SarabunPSK"/>
          <w:spacing w:val="-20"/>
          <w:sz w:val="32"/>
          <w:szCs w:val="32"/>
          <w:cs/>
        </w:rPr>
        <w:t>ปลูก เลี้ยง หาเอง</w:t>
      </w:r>
      <w:r w:rsidRPr="00E059B7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ร้อยละ</w:t>
      </w:r>
      <w:r w:rsidR="00CE7876">
        <w:rPr>
          <w:rFonts w:ascii="TH SarabunPSK" w:hAnsi="TH SarabunPSK" w:cs="TH SarabunPSK"/>
          <w:sz w:val="32"/>
          <w:szCs w:val="32"/>
        </w:rPr>
        <w:t xml:space="preserve"> </w:t>
      </w:r>
      <w:r w:rsidR="00C03BA7" w:rsidRPr="00CB1089">
        <w:rPr>
          <w:rFonts w:ascii="TH SarabunPSK" w:hAnsi="TH SarabunPSK" w:cs="TH SarabunPSK"/>
          <w:sz w:val="32"/>
          <w:szCs w:val="32"/>
        </w:rPr>
        <w:t>11</w:t>
      </w:r>
    </w:p>
    <w:p w:rsidR="00CE7876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>ส่วนรายจ่าย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>คนจังหวัดสุรินทร์  ส่วนใหญ่มีรายจ่าย ไปใน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การอุปโภคบริโภคที่จำเป็น              ร้อยละ </w:t>
      </w:r>
      <w:r w:rsidR="00CE7876">
        <w:rPr>
          <w:rFonts w:ascii="TH SarabunPSK" w:hAnsi="TH SarabunPSK" w:cs="TH SarabunPSK"/>
          <w:sz w:val="32"/>
          <w:szCs w:val="32"/>
        </w:rPr>
        <w:t>39</w:t>
      </w:r>
      <w:r w:rsidR="00C03BA7"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รองลงมา คือ การชำระหนี้ร้อยละ </w:t>
      </w:r>
      <w:r w:rsidR="00CE7876">
        <w:rPr>
          <w:rFonts w:ascii="TH SarabunPSK" w:hAnsi="TH SarabunPSK" w:cs="TH SarabunPSK"/>
          <w:sz w:val="32"/>
          <w:szCs w:val="32"/>
        </w:rPr>
        <w:t xml:space="preserve">27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ใช้จ่ายสำหรับต้นทุนการผลิตร้อยละ </w:t>
      </w:r>
      <w:r w:rsidR="00CE7876">
        <w:rPr>
          <w:rFonts w:ascii="TH SarabunPSK" w:hAnsi="TH SarabunPSK" w:cs="TH SarabunPSK"/>
          <w:sz w:val="32"/>
          <w:szCs w:val="32"/>
        </w:rPr>
        <w:t xml:space="preserve">22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และการอุปโภคบริโภคที่ไม่จำเป็น ร้อยละ </w:t>
      </w:r>
      <w:r w:rsidR="00CE7876">
        <w:rPr>
          <w:rFonts w:ascii="TH SarabunPSK" w:hAnsi="TH SarabunPSK" w:cs="TH SarabunPSK"/>
          <w:sz w:val="32"/>
          <w:szCs w:val="32"/>
        </w:rPr>
        <w:t>12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ความสุขของคนจังหวัดสุรินทร์</w:t>
      </w:r>
    </w:p>
    <w:p w:rsidR="00180BCB" w:rsidRPr="00CB1089" w:rsidRDefault="00180BCB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ในปี </w:t>
      </w:r>
      <w:r w:rsidR="00C03BA7" w:rsidRPr="00CB1089">
        <w:rPr>
          <w:rFonts w:ascii="TH SarabunPSK" w:hAnsi="TH SarabunPSK" w:cs="TH SarabunPSK"/>
          <w:sz w:val="32"/>
          <w:szCs w:val="32"/>
        </w:rPr>
        <w:t>256</w:t>
      </w:r>
      <w:r w:rsidR="00CE7876">
        <w:rPr>
          <w:rFonts w:ascii="TH SarabunPSK" w:hAnsi="TH SarabunPSK" w:cs="TH SarabunPSK" w:hint="cs"/>
          <w:sz w:val="32"/>
          <w:szCs w:val="32"/>
          <w:cs/>
        </w:rPr>
        <w:t>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คนจังหวัดสุรินทร์มีระดับความความสุขเฉลี่ย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>8.</w:t>
      </w:r>
      <w:r w:rsidR="00CE7876">
        <w:rPr>
          <w:rFonts w:ascii="TH SarabunPSK" w:hAnsi="TH SarabunPSK" w:cs="TH SarabunPSK" w:hint="cs"/>
          <w:sz w:val="32"/>
          <w:szCs w:val="32"/>
          <w:cs/>
        </w:rPr>
        <w:t>4</w:t>
      </w:r>
      <w:r w:rsidR="00C03BA7" w:rsidRPr="00CB1089">
        <w:rPr>
          <w:rFonts w:ascii="TH SarabunPSK" w:hAnsi="TH SarabunPSK" w:cs="TH SarabunPSK"/>
          <w:sz w:val="32"/>
          <w:szCs w:val="32"/>
        </w:rPr>
        <w:t>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>อำเภอทีมีความสุขเฉลี่ยสูงสุด คือ อำเภอ</w:t>
      </w:r>
      <w:r w:rsidR="00CE7876">
        <w:rPr>
          <w:rFonts w:ascii="TH SarabunPSK" w:hAnsi="TH SarabunPSK" w:cs="TH SarabunPSK" w:hint="cs"/>
          <w:sz w:val="32"/>
          <w:szCs w:val="32"/>
          <w:cs/>
        </w:rPr>
        <w:t>กาบเชิง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>8.</w:t>
      </w:r>
      <w:r w:rsidR="00CE7876">
        <w:rPr>
          <w:rFonts w:ascii="TH SarabunPSK" w:hAnsi="TH SarabunPSK" w:cs="TH SarabunPSK" w:hint="cs"/>
          <w:sz w:val="32"/>
          <w:szCs w:val="32"/>
          <w:cs/>
        </w:rPr>
        <w:t>85</w:t>
      </w:r>
      <w:r w:rsidR="00C03BA7"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>อำเภอที่มีความสุขเฉลี่ยน้อยที่สุด คือ อำเภอ</w:t>
      </w:r>
      <w:r w:rsidR="00CE7876">
        <w:rPr>
          <w:rFonts w:ascii="TH SarabunPSK" w:hAnsi="TH SarabunPSK" w:cs="TH SarabunPSK" w:hint="cs"/>
          <w:sz w:val="32"/>
          <w:szCs w:val="32"/>
          <w:cs/>
        </w:rPr>
        <w:t>พนมดงรัก</w:t>
      </w:r>
      <w:r w:rsidR="00C03BA7"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 </w:t>
      </w:r>
      <w:r w:rsidR="00C03BA7" w:rsidRPr="00CB1089">
        <w:rPr>
          <w:rFonts w:ascii="TH SarabunPSK" w:hAnsi="TH SarabunPSK" w:cs="TH SarabunPSK"/>
          <w:sz w:val="32"/>
          <w:szCs w:val="32"/>
        </w:rPr>
        <w:t>7.</w:t>
      </w:r>
      <w:r w:rsidR="00CE7876">
        <w:rPr>
          <w:rFonts w:ascii="TH SarabunPSK" w:hAnsi="TH SarabunPSK" w:cs="TH SarabunPSK" w:hint="cs"/>
          <w:sz w:val="32"/>
          <w:szCs w:val="32"/>
          <w:cs/>
        </w:rPr>
        <w:t>68</w:t>
      </w:r>
      <w:r w:rsidR="00C03BA7" w:rsidRPr="00CB1089">
        <w:rPr>
          <w:rFonts w:ascii="TH SarabunPSK" w:hAnsi="TH SarabunPSK" w:cs="TH SarabunPSK"/>
          <w:sz w:val="32"/>
          <w:szCs w:val="32"/>
        </w:rPr>
        <w:t xml:space="preserve"> </w:t>
      </w:r>
    </w:p>
    <w:p w:rsidR="00980F29" w:rsidRPr="00CB1089" w:rsidRDefault="00980F29" w:rsidP="00CB108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980F29" w:rsidRPr="00CB1089" w:rsidSect="006668ED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0218"/>
    <w:multiLevelType w:val="hybridMultilevel"/>
    <w:tmpl w:val="C3F4E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F1B0F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27A0"/>
    <w:rsid w:val="00042CDB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1D3F"/>
    <w:rsid w:val="000844A8"/>
    <w:rsid w:val="00087948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5EC"/>
    <w:rsid w:val="000E2E71"/>
    <w:rsid w:val="000E48EA"/>
    <w:rsid w:val="000F2D61"/>
    <w:rsid w:val="000F3418"/>
    <w:rsid w:val="00101140"/>
    <w:rsid w:val="0010116F"/>
    <w:rsid w:val="001015D4"/>
    <w:rsid w:val="001024F7"/>
    <w:rsid w:val="00105C3A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5B2A"/>
    <w:rsid w:val="001560E3"/>
    <w:rsid w:val="001566AD"/>
    <w:rsid w:val="00160924"/>
    <w:rsid w:val="00163720"/>
    <w:rsid w:val="001723A1"/>
    <w:rsid w:val="00174CAF"/>
    <w:rsid w:val="00177A21"/>
    <w:rsid w:val="00180BCB"/>
    <w:rsid w:val="00182796"/>
    <w:rsid w:val="00194CA7"/>
    <w:rsid w:val="0019543B"/>
    <w:rsid w:val="00196742"/>
    <w:rsid w:val="001A1F00"/>
    <w:rsid w:val="001A474A"/>
    <w:rsid w:val="001C2715"/>
    <w:rsid w:val="001C37A2"/>
    <w:rsid w:val="001D3CEF"/>
    <w:rsid w:val="001D5077"/>
    <w:rsid w:val="001D79F5"/>
    <w:rsid w:val="001E3421"/>
    <w:rsid w:val="001F5114"/>
    <w:rsid w:val="002060E4"/>
    <w:rsid w:val="0020659E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ABF"/>
    <w:rsid w:val="00231584"/>
    <w:rsid w:val="002323EA"/>
    <w:rsid w:val="00234F62"/>
    <w:rsid w:val="002418E0"/>
    <w:rsid w:val="00245ABB"/>
    <w:rsid w:val="0024733E"/>
    <w:rsid w:val="00247F6F"/>
    <w:rsid w:val="00251F40"/>
    <w:rsid w:val="00256706"/>
    <w:rsid w:val="00257B2D"/>
    <w:rsid w:val="00273FDA"/>
    <w:rsid w:val="00277BDE"/>
    <w:rsid w:val="00282F1C"/>
    <w:rsid w:val="0028573B"/>
    <w:rsid w:val="00285841"/>
    <w:rsid w:val="00286BF6"/>
    <w:rsid w:val="002871C6"/>
    <w:rsid w:val="00287826"/>
    <w:rsid w:val="002903F7"/>
    <w:rsid w:val="0029259D"/>
    <w:rsid w:val="00294DB5"/>
    <w:rsid w:val="002A1593"/>
    <w:rsid w:val="002A4C77"/>
    <w:rsid w:val="002A4EF4"/>
    <w:rsid w:val="002A7C2F"/>
    <w:rsid w:val="002B306F"/>
    <w:rsid w:val="002B53C8"/>
    <w:rsid w:val="002C5BD6"/>
    <w:rsid w:val="002C6060"/>
    <w:rsid w:val="002D474D"/>
    <w:rsid w:val="002D4A21"/>
    <w:rsid w:val="002D4E09"/>
    <w:rsid w:val="002D524D"/>
    <w:rsid w:val="002D5DDE"/>
    <w:rsid w:val="002D5E29"/>
    <w:rsid w:val="002D664B"/>
    <w:rsid w:val="002D7531"/>
    <w:rsid w:val="002E0964"/>
    <w:rsid w:val="002E3742"/>
    <w:rsid w:val="002F19CD"/>
    <w:rsid w:val="002F298F"/>
    <w:rsid w:val="002F731E"/>
    <w:rsid w:val="002F7DD9"/>
    <w:rsid w:val="0031152A"/>
    <w:rsid w:val="0031322D"/>
    <w:rsid w:val="0031353B"/>
    <w:rsid w:val="00320345"/>
    <w:rsid w:val="003206D2"/>
    <w:rsid w:val="00320F78"/>
    <w:rsid w:val="003218A3"/>
    <w:rsid w:val="00321BCC"/>
    <w:rsid w:val="00325AF4"/>
    <w:rsid w:val="00327C6B"/>
    <w:rsid w:val="00331F3E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3A51"/>
    <w:rsid w:val="00385997"/>
    <w:rsid w:val="00386C73"/>
    <w:rsid w:val="00387E66"/>
    <w:rsid w:val="00391A8D"/>
    <w:rsid w:val="0039375C"/>
    <w:rsid w:val="00394D3F"/>
    <w:rsid w:val="00396197"/>
    <w:rsid w:val="00397BA6"/>
    <w:rsid w:val="003A1C42"/>
    <w:rsid w:val="003B2A74"/>
    <w:rsid w:val="003C0742"/>
    <w:rsid w:val="003C2D88"/>
    <w:rsid w:val="003C2EDD"/>
    <w:rsid w:val="003C3A18"/>
    <w:rsid w:val="003D02A4"/>
    <w:rsid w:val="003D0F57"/>
    <w:rsid w:val="003D1C7F"/>
    <w:rsid w:val="003E1218"/>
    <w:rsid w:val="003F2710"/>
    <w:rsid w:val="003F49DF"/>
    <w:rsid w:val="003F5E2E"/>
    <w:rsid w:val="0040267B"/>
    <w:rsid w:val="00407E60"/>
    <w:rsid w:val="00411374"/>
    <w:rsid w:val="00414729"/>
    <w:rsid w:val="0041696C"/>
    <w:rsid w:val="004171A7"/>
    <w:rsid w:val="00417CE6"/>
    <w:rsid w:val="00417E58"/>
    <w:rsid w:val="00427097"/>
    <w:rsid w:val="004375E3"/>
    <w:rsid w:val="00441CB0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7B0C"/>
    <w:rsid w:val="00471C6C"/>
    <w:rsid w:val="00473314"/>
    <w:rsid w:val="00474D7D"/>
    <w:rsid w:val="00475DFB"/>
    <w:rsid w:val="00477CB9"/>
    <w:rsid w:val="0048781A"/>
    <w:rsid w:val="00490A19"/>
    <w:rsid w:val="004910A5"/>
    <w:rsid w:val="00491CF9"/>
    <w:rsid w:val="00492E43"/>
    <w:rsid w:val="004A12C1"/>
    <w:rsid w:val="004A360E"/>
    <w:rsid w:val="004B1659"/>
    <w:rsid w:val="004B1C91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3910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650D"/>
    <w:rsid w:val="0054719A"/>
    <w:rsid w:val="00553BD8"/>
    <w:rsid w:val="00555934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6672"/>
    <w:rsid w:val="005C3A44"/>
    <w:rsid w:val="005C4B8F"/>
    <w:rsid w:val="005D095D"/>
    <w:rsid w:val="005D0AE6"/>
    <w:rsid w:val="005D166A"/>
    <w:rsid w:val="005D2DEF"/>
    <w:rsid w:val="005D41D7"/>
    <w:rsid w:val="005D460D"/>
    <w:rsid w:val="005E01A5"/>
    <w:rsid w:val="005E0DA0"/>
    <w:rsid w:val="005E160D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357B"/>
    <w:rsid w:val="0063663F"/>
    <w:rsid w:val="00642BE4"/>
    <w:rsid w:val="00645B5F"/>
    <w:rsid w:val="00646211"/>
    <w:rsid w:val="00651448"/>
    <w:rsid w:val="00653870"/>
    <w:rsid w:val="0065660D"/>
    <w:rsid w:val="00656C86"/>
    <w:rsid w:val="00661694"/>
    <w:rsid w:val="006661FE"/>
    <w:rsid w:val="006668ED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0D23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C7F3E"/>
    <w:rsid w:val="006D186F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04F7F"/>
    <w:rsid w:val="007108DC"/>
    <w:rsid w:val="00712111"/>
    <w:rsid w:val="00720ADA"/>
    <w:rsid w:val="00721D9A"/>
    <w:rsid w:val="00722C5B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60F9"/>
    <w:rsid w:val="00756F61"/>
    <w:rsid w:val="0075787C"/>
    <w:rsid w:val="00757C4C"/>
    <w:rsid w:val="00761E05"/>
    <w:rsid w:val="0076240D"/>
    <w:rsid w:val="007628CF"/>
    <w:rsid w:val="007637DA"/>
    <w:rsid w:val="007655C7"/>
    <w:rsid w:val="007742EE"/>
    <w:rsid w:val="00780E88"/>
    <w:rsid w:val="00784DCC"/>
    <w:rsid w:val="00785B08"/>
    <w:rsid w:val="00787FCA"/>
    <w:rsid w:val="00790383"/>
    <w:rsid w:val="0079677C"/>
    <w:rsid w:val="0079716D"/>
    <w:rsid w:val="007A1F64"/>
    <w:rsid w:val="007A27B3"/>
    <w:rsid w:val="007B1625"/>
    <w:rsid w:val="007B1701"/>
    <w:rsid w:val="007B2332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68D6"/>
    <w:rsid w:val="00852B3E"/>
    <w:rsid w:val="008533B0"/>
    <w:rsid w:val="00853DB6"/>
    <w:rsid w:val="00861C1A"/>
    <w:rsid w:val="00862CB8"/>
    <w:rsid w:val="008639D4"/>
    <w:rsid w:val="00870238"/>
    <w:rsid w:val="008703F8"/>
    <w:rsid w:val="0087209F"/>
    <w:rsid w:val="0087433D"/>
    <w:rsid w:val="008766B7"/>
    <w:rsid w:val="00885BE2"/>
    <w:rsid w:val="00887F08"/>
    <w:rsid w:val="008932FD"/>
    <w:rsid w:val="008958D9"/>
    <w:rsid w:val="00896CF5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3809"/>
    <w:rsid w:val="008C4DD4"/>
    <w:rsid w:val="008C6C4B"/>
    <w:rsid w:val="008C7E01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16E32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13A"/>
    <w:rsid w:val="00966945"/>
    <w:rsid w:val="0097246C"/>
    <w:rsid w:val="00974463"/>
    <w:rsid w:val="00974501"/>
    <w:rsid w:val="009746DD"/>
    <w:rsid w:val="00980F29"/>
    <w:rsid w:val="009831D6"/>
    <w:rsid w:val="00993CE2"/>
    <w:rsid w:val="00995384"/>
    <w:rsid w:val="009956D1"/>
    <w:rsid w:val="00996576"/>
    <w:rsid w:val="0099675F"/>
    <w:rsid w:val="009A4680"/>
    <w:rsid w:val="009A577D"/>
    <w:rsid w:val="009B035F"/>
    <w:rsid w:val="009B29D7"/>
    <w:rsid w:val="009B5366"/>
    <w:rsid w:val="009B6450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E02F0"/>
    <w:rsid w:val="009F0E73"/>
    <w:rsid w:val="009F61E6"/>
    <w:rsid w:val="009F68C4"/>
    <w:rsid w:val="00A0023E"/>
    <w:rsid w:val="00A02AFE"/>
    <w:rsid w:val="00A037A0"/>
    <w:rsid w:val="00A06609"/>
    <w:rsid w:val="00A1149C"/>
    <w:rsid w:val="00A1781C"/>
    <w:rsid w:val="00A17913"/>
    <w:rsid w:val="00A23199"/>
    <w:rsid w:val="00A2367B"/>
    <w:rsid w:val="00A46F02"/>
    <w:rsid w:val="00A474CC"/>
    <w:rsid w:val="00A527B8"/>
    <w:rsid w:val="00A5316B"/>
    <w:rsid w:val="00A533E3"/>
    <w:rsid w:val="00A53D85"/>
    <w:rsid w:val="00A54595"/>
    <w:rsid w:val="00A65128"/>
    <w:rsid w:val="00A7179A"/>
    <w:rsid w:val="00A732A4"/>
    <w:rsid w:val="00A73859"/>
    <w:rsid w:val="00A752A7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D5C"/>
    <w:rsid w:val="00AB1E00"/>
    <w:rsid w:val="00AB5ACB"/>
    <w:rsid w:val="00AB5DD0"/>
    <w:rsid w:val="00AB60AF"/>
    <w:rsid w:val="00AB70DC"/>
    <w:rsid w:val="00AC6C65"/>
    <w:rsid w:val="00AC75D7"/>
    <w:rsid w:val="00AC76C7"/>
    <w:rsid w:val="00AD1049"/>
    <w:rsid w:val="00AD13A3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0D85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D7471"/>
    <w:rsid w:val="00BE18C9"/>
    <w:rsid w:val="00BE6448"/>
    <w:rsid w:val="00BF271A"/>
    <w:rsid w:val="00BF293D"/>
    <w:rsid w:val="00BF68F2"/>
    <w:rsid w:val="00C00C05"/>
    <w:rsid w:val="00C03BA7"/>
    <w:rsid w:val="00C0596F"/>
    <w:rsid w:val="00C113D9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5111C"/>
    <w:rsid w:val="00C53402"/>
    <w:rsid w:val="00C57B82"/>
    <w:rsid w:val="00C601A8"/>
    <w:rsid w:val="00C66905"/>
    <w:rsid w:val="00C67730"/>
    <w:rsid w:val="00C704A4"/>
    <w:rsid w:val="00C71880"/>
    <w:rsid w:val="00C72D21"/>
    <w:rsid w:val="00C73C69"/>
    <w:rsid w:val="00C7772B"/>
    <w:rsid w:val="00C8177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90E"/>
    <w:rsid w:val="00CA7C1D"/>
    <w:rsid w:val="00CB1089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E7876"/>
    <w:rsid w:val="00CF4BB7"/>
    <w:rsid w:val="00CF70CA"/>
    <w:rsid w:val="00D00175"/>
    <w:rsid w:val="00D03D34"/>
    <w:rsid w:val="00D03D46"/>
    <w:rsid w:val="00D06663"/>
    <w:rsid w:val="00D12CD9"/>
    <w:rsid w:val="00D13928"/>
    <w:rsid w:val="00D144E7"/>
    <w:rsid w:val="00D161C0"/>
    <w:rsid w:val="00D16426"/>
    <w:rsid w:val="00D16E88"/>
    <w:rsid w:val="00D20487"/>
    <w:rsid w:val="00D213CD"/>
    <w:rsid w:val="00D22F58"/>
    <w:rsid w:val="00D237F4"/>
    <w:rsid w:val="00D260E2"/>
    <w:rsid w:val="00D27A67"/>
    <w:rsid w:val="00D30C41"/>
    <w:rsid w:val="00D31048"/>
    <w:rsid w:val="00D31705"/>
    <w:rsid w:val="00D31FED"/>
    <w:rsid w:val="00D44F30"/>
    <w:rsid w:val="00D475B0"/>
    <w:rsid w:val="00D51400"/>
    <w:rsid w:val="00D51926"/>
    <w:rsid w:val="00D519A4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0FD2"/>
    <w:rsid w:val="00D932C8"/>
    <w:rsid w:val="00D94CFB"/>
    <w:rsid w:val="00D94EA0"/>
    <w:rsid w:val="00D950D4"/>
    <w:rsid w:val="00D95C5A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E783B"/>
    <w:rsid w:val="00DF094E"/>
    <w:rsid w:val="00DF19A3"/>
    <w:rsid w:val="00DF4B61"/>
    <w:rsid w:val="00DF50B3"/>
    <w:rsid w:val="00DF5E84"/>
    <w:rsid w:val="00E00CA9"/>
    <w:rsid w:val="00E059B7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3123"/>
    <w:rsid w:val="00E43DBA"/>
    <w:rsid w:val="00E44249"/>
    <w:rsid w:val="00E53EE8"/>
    <w:rsid w:val="00E54037"/>
    <w:rsid w:val="00E55318"/>
    <w:rsid w:val="00E56054"/>
    <w:rsid w:val="00E66611"/>
    <w:rsid w:val="00E71C25"/>
    <w:rsid w:val="00E74F5F"/>
    <w:rsid w:val="00E80E35"/>
    <w:rsid w:val="00E832A1"/>
    <w:rsid w:val="00E96230"/>
    <w:rsid w:val="00E9632A"/>
    <w:rsid w:val="00EA04A4"/>
    <w:rsid w:val="00EA1147"/>
    <w:rsid w:val="00EA1AB9"/>
    <w:rsid w:val="00EA4545"/>
    <w:rsid w:val="00EA7865"/>
    <w:rsid w:val="00EB3F00"/>
    <w:rsid w:val="00EC3E78"/>
    <w:rsid w:val="00EC4283"/>
    <w:rsid w:val="00EC45EA"/>
    <w:rsid w:val="00EC63B7"/>
    <w:rsid w:val="00EC6DD6"/>
    <w:rsid w:val="00ED439E"/>
    <w:rsid w:val="00ED446D"/>
    <w:rsid w:val="00EE0998"/>
    <w:rsid w:val="00EE336A"/>
    <w:rsid w:val="00EE3D3E"/>
    <w:rsid w:val="00EE7692"/>
    <w:rsid w:val="00EF1100"/>
    <w:rsid w:val="00F02523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6FD"/>
    <w:rsid w:val="00F41A2F"/>
    <w:rsid w:val="00F42B41"/>
    <w:rsid w:val="00F42C99"/>
    <w:rsid w:val="00F4304A"/>
    <w:rsid w:val="00F4415C"/>
    <w:rsid w:val="00F513A3"/>
    <w:rsid w:val="00F514FB"/>
    <w:rsid w:val="00F52E8B"/>
    <w:rsid w:val="00F52E9C"/>
    <w:rsid w:val="00F55080"/>
    <w:rsid w:val="00F555E3"/>
    <w:rsid w:val="00F61166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4CC"/>
    <w:rsid w:val="00F92120"/>
    <w:rsid w:val="00F92D06"/>
    <w:rsid w:val="00F93802"/>
    <w:rsid w:val="00FA476E"/>
    <w:rsid w:val="00FA4989"/>
    <w:rsid w:val="00FB7414"/>
    <w:rsid w:val="00FB7F4E"/>
    <w:rsid w:val="00FC3E14"/>
    <w:rsid w:val="00FC5AB3"/>
    <w:rsid w:val="00FC63AD"/>
    <w:rsid w:val="00FC6871"/>
    <w:rsid w:val="00FD67B4"/>
    <w:rsid w:val="00FE450F"/>
    <w:rsid w:val="00FE660E"/>
    <w:rsid w:val="00FE703A"/>
    <w:rsid w:val="00FE75CA"/>
    <w:rsid w:val="00FE7B4F"/>
    <w:rsid w:val="00FE7C04"/>
    <w:rsid w:val="00FF080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13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13D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C113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13D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153B3-0128-46A1-B8CB-EDCD0622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Samsung</cp:lastModifiedBy>
  <cp:revision>5</cp:revision>
  <cp:lastPrinted>2017-08-21T08:28:00Z</cp:lastPrinted>
  <dcterms:created xsi:type="dcterms:W3CDTF">2018-05-26T10:50:00Z</dcterms:created>
  <dcterms:modified xsi:type="dcterms:W3CDTF">2018-06-01T03:06:00Z</dcterms:modified>
</cp:coreProperties>
</file>